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56EA1" w14:textId="77777777" w:rsidR="00A93CBD" w:rsidRDefault="00A93CBD" w:rsidP="00A93CBD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5AC1C76A" w14:textId="77777777" w:rsidR="00A93CBD" w:rsidRDefault="00A93CBD" w:rsidP="00A93CBD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570C1ECC" w14:textId="77777777" w:rsidR="00A93CBD" w:rsidRDefault="00A93CBD" w:rsidP="00A93CBD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67AEF839" w14:textId="2CE07BF7" w:rsidR="00A93CBD" w:rsidRDefault="00C37975" w:rsidP="00C379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3B00738B" wp14:editId="1B5D79E9">
            <wp:extent cx="5940425" cy="1837055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3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59CB1" w14:textId="77777777" w:rsidR="00A93CBD" w:rsidRDefault="00A93CBD" w:rsidP="00A93CBD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4109010D" w14:textId="77777777" w:rsidR="00A93CBD" w:rsidRDefault="00A93CBD" w:rsidP="00A93C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17A25E5" w14:textId="77777777" w:rsidR="00A93CBD" w:rsidRDefault="00A93CBD" w:rsidP="00A93CBD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60C7153" w14:textId="77777777" w:rsidR="00A93CBD" w:rsidRDefault="00A93CBD" w:rsidP="00A93CBD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6643A4A" w14:textId="77777777" w:rsidR="00A93CBD" w:rsidRDefault="00A93CBD" w:rsidP="00A93CBD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</w:p>
    <w:p w14:paraId="7E1D3179" w14:textId="77777777" w:rsidR="00A93CBD" w:rsidRDefault="00A93CBD" w:rsidP="00A93CBD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40FFF441" w14:textId="77777777" w:rsidR="00A93CBD" w:rsidRDefault="00A93CBD" w:rsidP="00A93CBD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364A40D9" w14:textId="77777777" w:rsidR="00A93CBD" w:rsidRDefault="00A93CBD" w:rsidP="00A93CBD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ПСИХОЛОГО-ПЕДАГОГИЧЕСКОГО СОПРОВОЖДЕНИЯ</w:t>
      </w:r>
    </w:p>
    <w:p w14:paraId="59A69980" w14:textId="77777777" w:rsidR="00A93CBD" w:rsidRDefault="00A93CBD" w:rsidP="00A93C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 xml:space="preserve">          обучающейся 4 класса ГБОУ</w:t>
      </w:r>
    </w:p>
    <w:p w14:paraId="675BA714" w14:textId="77777777" w:rsidR="00A93CBD" w:rsidRDefault="00A93CBD" w:rsidP="00A93CBD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«КРОЦ для детей</w:t>
      </w:r>
    </w:p>
    <w:p w14:paraId="42259377" w14:textId="77777777" w:rsidR="00A93CBD" w:rsidRDefault="00A93CBD" w:rsidP="00A93CBD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с нарушением слуха и зрения»</w:t>
      </w:r>
    </w:p>
    <w:p w14:paraId="369716F8" w14:textId="77777777" w:rsidR="00A93CBD" w:rsidRDefault="00A93CBD" w:rsidP="00A93CBD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Дудуевой Амина</w:t>
      </w:r>
    </w:p>
    <w:p w14:paraId="5D5900A8" w14:textId="77777777" w:rsidR="00A93CBD" w:rsidRDefault="00A93CBD" w:rsidP="00A93CBD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</w:p>
    <w:p w14:paraId="3A7B21B2" w14:textId="77777777" w:rsidR="00A93CBD" w:rsidRDefault="00A93CBD" w:rsidP="00A93CBD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20C87C63" w14:textId="77777777" w:rsidR="00A93CBD" w:rsidRDefault="00A93CBD" w:rsidP="00A93CBD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2025-2026учебный год.</w:t>
      </w:r>
    </w:p>
    <w:p w14:paraId="4658A9D2" w14:textId="77777777" w:rsidR="00A93CBD" w:rsidRDefault="00A93CBD" w:rsidP="00A93CBD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277BE8C" w14:textId="77777777" w:rsidR="00A93CBD" w:rsidRDefault="00A93CBD" w:rsidP="00A93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6D5D1DB" w14:textId="77777777" w:rsidR="00A93CBD" w:rsidRDefault="00A93CBD" w:rsidP="00A93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3E0A5F5" w14:textId="77777777" w:rsidR="00A93CBD" w:rsidRDefault="00A93CBD" w:rsidP="00A93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C4B9B52" w14:textId="77777777" w:rsidR="00A93CBD" w:rsidRDefault="00A93CBD" w:rsidP="00A93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B92612C" w14:textId="77777777" w:rsidR="00A93CBD" w:rsidRDefault="00A93CBD" w:rsidP="00A93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9A69A4A" w14:textId="77777777" w:rsidR="00A93CBD" w:rsidRDefault="00A93CBD" w:rsidP="00A93CB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Рабочую программу составила: педагог-психолог А. А. Абаева</w:t>
      </w:r>
    </w:p>
    <w:p w14:paraId="077A09C3" w14:textId="77777777" w:rsidR="00A93CBD" w:rsidRDefault="00A93CBD" w:rsidP="00A93CB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Квалификационная категория: первая</w:t>
      </w:r>
    </w:p>
    <w:p w14:paraId="6FD5417F" w14:textId="77777777" w:rsidR="00A93CBD" w:rsidRDefault="00A93CBD" w:rsidP="00A93CBD">
      <w:pPr>
        <w:spacing w:after="0"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14:paraId="633EA629" w14:textId="77777777" w:rsidR="00A93CBD" w:rsidRDefault="00A93CBD" w:rsidP="00A93CBD">
      <w:pPr>
        <w:spacing w:after="0"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75796B00" w14:textId="77777777" w:rsidR="00A93CBD" w:rsidRDefault="00A93CBD" w:rsidP="00A93CBD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4E0AE5B8" w14:textId="77777777" w:rsidR="00A93CBD" w:rsidRDefault="00A93CBD" w:rsidP="00A93CBD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lastRenderedPageBreak/>
        <w:t>Федеральный закон Российской Федерации «Об образовании в Российской Федерации» от 29.12.2012 № 273-ФЗ (ред. от 03.07.2016г.);</w:t>
      </w:r>
    </w:p>
    <w:p w14:paraId="131BB477" w14:textId="77777777" w:rsidR="00A93CBD" w:rsidRDefault="00A93CBD" w:rsidP="00A93CBD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Федеральный государственный образовательный стандарт начального общего образования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28E6ECEF" w14:textId="77777777" w:rsidR="00A93CBD" w:rsidRDefault="00A93CBD" w:rsidP="00A93CBD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3E1C4D0A" w14:textId="77777777" w:rsidR="00A93CBD" w:rsidRDefault="00A93CBD" w:rsidP="00A93CBD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5EC445A8" w14:textId="77777777" w:rsidR="00A93CBD" w:rsidRDefault="00A93CBD" w:rsidP="00A93CBD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Приказ Министерства просвещения РФ от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21.09. 2022 г. № 858 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2AB133BF" w14:textId="77777777" w:rsidR="00A93CBD" w:rsidRDefault="00A93CBD" w:rsidP="00A93CBD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6B1AE792" w14:textId="77777777" w:rsidR="00A93CBD" w:rsidRDefault="00A93CBD" w:rsidP="00A93CBD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СанПиН 1.2.3685-21 «Гигиенические нормативы и требования к обеспечению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обитания,</w:t>
      </w:r>
    </w:p>
    <w:p w14:paraId="0232CD4B" w14:textId="77777777" w:rsidR="00A93CBD" w:rsidRDefault="00A93CBD" w:rsidP="00A93CBD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утвержденных постановлением Главного государственного санитарного врача Российской Федерации от 28 января 2021 г. № 2 (зарегистрировано в Минюсте России 29 января 2021 г. № 62296) (далее – СанПиН 1.2.3685-21);</w:t>
      </w:r>
    </w:p>
    <w:p w14:paraId="71FA7675" w14:textId="77777777" w:rsidR="00A93CBD" w:rsidRDefault="00A93CBD" w:rsidP="00A93CBD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молодежи, утвержденные постановлением Главного государственного санитарного врача Российской Федерации от 28 сентября 2020 г.№ 28 (зарегистрировано в Минюсте России 18 декабря 2020 г. № 61573) (далее – СП 2.4.3648-20)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;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 </w:t>
      </w:r>
    </w:p>
    <w:p w14:paraId="309F59E6" w14:textId="77777777" w:rsidR="00A93CBD" w:rsidRDefault="00A93CBD" w:rsidP="00A93CBD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Федеральный закон от 27 июля 2006 г. № 149-ФЗ «Об информации, информационных технологиях и о защите информации»;</w:t>
      </w:r>
    </w:p>
    <w:p w14:paraId="6C488C9E" w14:textId="77777777" w:rsidR="00A93CBD" w:rsidRDefault="00A93CBD" w:rsidP="00A93CBD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Федеральный закон от 27 июля 2006 г. № 152-ФЗ «О персональных данных», </w:t>
      </w:r>
    </w:p>
    <w:p w14:paraId="36476EDA" w14:textId="77777777" w:rsidR="00A93CBD" w:rsidRDefault="00A93CBD" w:rsidP="00A93CBD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Федеральный закон от 29 декабря 2010 г. № 436-ФЗ «О защите детей от информации, причиняющей вред их здоровью и развитию».</w:t>
      </w:r>
    </w:p>
    <w:p w14:paraId="6D7478EF" w14:textId="77777777" w:rsidR="00A93CBD" w:rsidRDefault="00A93CBD" w:rsidP="00A93CBD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:shd w:val="clear" w:color="auto" w:fill="FFFFFF"/>
          <w14:ligatures w14:val="standardContextual"/>
        </w:rPr>
        <w:t xml:space="preserve">Приказ Министерства просвещения Российской Федерации от 17 июля 2024 г. № 495 "О </w:t>
      </w:r>
      <w:r>
        <w:rPr>
          <w:rFonts w:ascii="Times New Roman" w:eastAsia="Calibri" w:hAnsi="Times New Roman" w:cs="Calibri"/>
          <w:kern w:val="2"/>
          <w:sz w:val="24"/>
          <w:szCs w:val="24"/>
          <w:shd w:val="clear" w:color="auto" w:fill="FFFFFF"/>
          <w14:ligatures w14:val="standardContextual"/>
        </w:rPr>
        <w:lastRenderedPageBreak/>
        <w:t>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</w:t>
      </w:r>
    </w:p>
    <w:p w14:paraId="28505D90" w14:textId="77777777" w:rsidR="00A93CBD" w:rsidRDefault="00A93CBD" w:rsidP="00A93CBD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Учебный план ГБОУ КРОЦ</w:t>
      </w:r>
    </w:p>
    <w:p w14:paraId="2E223727" w14:textId="77777777" w:rsidR="00A93CBD" w:rsidRDefault="00A93CBD" w:rsidP="00A93CBD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14:paraId="71AAA4D6" w14:textId="77777777" w:rsidR="00A93CBD" w:rsidRDefault="00A93CBD" w:rsidP="00A93CBD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обучения:</w:t>
      </w:r>
    </w:p>
    <w:p w14:paraId="3A82A57F" w14:textId="77777777" w:rsidR="00A93CBD" w:rsidRDefault="00A93CBD" w:rsidP="00A93CBD">
      <w:pPr>
        <w:numPr>
          <w:ilvl w:val="0"/>
          <w:numId w:val="2"/>
        </w:numP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Коррекция и развитие высших психических функций.</w:t>
      </w:r>
    </w:p>
    <w:p w14:paraId="4113C770" w14:textId="77777777" w:rsidR="00A93CBD" w:rsidRDefault="00A93CBD" w:rsidP="00A93CBD">
      <w:pPr>
        <w:widowControl w:val="0"/>
        <w:autoSpaceDE w:val="0"/>
        <w:autoSpaceDN w:val="0"/>
        <w:spacing w:after="0" w:line="360" w:lineRule="auto"/>
        <w:ind w:left="567" w:right="7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D6E669" w14:textId="77777777" w:rsidR="00A93CBD" w:rsidRDefault="00A93CBD" w:rsidP="00A93CBD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14:paraId="05521201" w14:textId="77777777" w:rsidR="00A93CBD" w:rsidRDefault="00A93CBD" w:rsidP="00A93CBD">
      <w:pPr>
        <w:numPr>
          <w:ilvl w:val="0"/>
          <w:numId w:val="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развивать произвольное внимание, расширять его объем, концентрацию и устойчивость;</w:t>
      </w:r>
    </w:p>
    <w:p w14:paraId="38896B42" w14:textId="77777777" w:rsidR="00A93CBD" w:rsidRDefault="00A93CBD" w:rsidP="00A93CBD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 развивать слуховую и зрительную память;</w:t>
      </w:r>
    </w:p>
    <w:p w14:paraId="0AE493FA" w14:textId="77777777" w:rsidR="00A93CBD" w:rsidRDefault="00A93CBD" w:rsidP="00A93CBD">
      <w:pPr>
        <w:numPr>
          <w:ilvl w:val="0"/>
          <w:numId w:val="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развивать целостность восприятия </w:t>
      </w:r>
    </w:p>
    <w:p w14:paraId="7E0D9EDB" w14:textId="77777777" w:rsidR="00A93CBD" w:rsidRDefault="00A93CBD" w:rsidP="00A93CBD">
      <w:pPr>
        <w:widowControl w:val="0"/>
        <w:autoSpaceDE w:val="0"/>
        <w:autoSpaceDN w:val="0"/>
        <w:spacing w:after="0" w:line="360" w:lineRule="auto"/>
        <w:ind w:right="74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942ADF" w14:textId="77777777" w:rsidR="00A93CBD" w:rsidRDefault="00A93CBD" w:rsidP="00A93CBD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2E3D9BD5" w14:textId="77777777" w:rsidR="00A93CBD" w:rsidRDefault="00A93CBD" w:rsidP="00A93CB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Данная </w:t>
      </w:r>
      <w:r>
        <w:rPr>
          <w:rFonts w:ascii="Times New Roman" w:hAnsi="Times New Roman" w:cs="Times New Roman"/>
          <w:sz w:val="28"/>
          <w:szCs w:val="28"/>
        </w:rPr>
        <w:t>программа коррекционно-развивающей работы по развитию познавательных процессов дошкольников и младших школьников с нарушением слуха и зрения я состоит из серии специально организованных коррекционно-развивающих занятий, составленных с учётом уровня актуального развития, возрастных и индивидуальных особенностей.</w:t>
      </w:r>
    </w:p>
    <w:p w14:paraId="0C9006BC" w14:textId="77777777" w:rsidR="00A93CBD" w:rsidRDefault="00A93CBD" w:rsidP="00A93CB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Коррекционная работа основана на идее взаимодействия развития, пространственных представлений и произвольной регуляции со свойствами внимания.</w:t>
      </w:r>
    </w:p>
    <w:p w14:paraId="0C5F114C" w14:textId="77777777" w:rsidR="00A93CBD" w:rsidRDefault="00A93CBD" w:rsidP="00A93CB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Коррекционная программа включает задания и упражнения:</w:t>
      </w:r>
    </w:p>
    <w:p w14:paraId="36275086" w14:textId="77777777" w:rsidR="00A93CBD" w:rsidRDefault="00A93CBD" w:rsidP="00A93CB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по развитию и коррекции отклонений в когнитивной сфере;</w:t>
      </w:r>
    </w:p>
    <w:p w14:paraId="1D48FC33" w14:textId="77777777" w:rsidR="00A93CBD" w:rsidRDefault="00A93CBD" w:rsidP="00A93CB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на работу с эмоционально мотивационной сферой;</w:t>
      </w:r>
    </w:p>
    <w:p w14:paraId="13FFEA00" w14:textId="77777777" w:rsidR="00A93CBD" w:rsidRDefault="00A93CBD" w:rsidP="00A93CB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на развитие свойств внимания;</w:t>
      </w:r>
    </w:p>
    <w:p w14:paraId="5BC0C1B0" w14:textId="77777777" w:rsidR="00A93CBD" w:rsidRDefault="00A93CBD" w:rsidP="00A93CB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на развитие объема механической и смысловой памяти;</w:t>
      </w:r>
    </w:p>
    <w:p w14:paraId="0CD365EA" w14:textId="77777777" w:rsidR="00A93CBD" w:rsidRDefault="00A93CBD" w:rsidP="00A93CB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ориентацию в пространстве тела;</w:t>
      </w:r>
    </w:p>
    <w:p w14:paraId="24F987D8" w14:textId="77777777" w:rsidR="00A93CBD" w:rsidRDefault="00A93CBD" w:rsidP="00A93CB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отвлечённую ориентировку в пространстве;</w:t>
      </w:r>
    </w:p>
    <w:p w14:paraId="13DD2809" w14:textId="77777777" w:rsidR="00A93CBD" w:rsidRDefault="00A93CBD" w:rsidP="00A93CB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пространственную ориентировку в плане;</w:t>
      </w:r>
    </w:p>
    <w:p w14:paraId="2655AE73" w14:textId="77777777" w:rsidR="00A93CBD" w:rsidRDefault="00A93CBD" w:rsidP="00A93CB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пространственную ориентировку в листе бумаги;</w:t>
      </w:r>
    </w:p>
    <w:p w14:paraId="401228B3" w14:textId="77777777" w:rsidR="00A93CBD" w:rsidRDefault="00A93CBD" w:rsidP="00A93CB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 на обучение самоконтролю;</w:t>
      </w:r>
    </w:p>
    <w:p w14:paraId="13B03A57" w14:textId="77777777" w:rsidR="00A93CBD" w:rsidRDefault="00A93CBD" w:rsidP="00A93CB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на развитие произвольности.</w:t>
      </w:r>
    </w:p>
    <w:p w14:paraId="6ABAD0E1" w14:textId="77777777" w:rsidR="00A93CBD" w:rsidRDefault="00A93CBD" w:rsidP="00A93CBD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1BEC2733" w14:textId="77777777" w:rsidR="00A93CBD" w:rsidRDefault="00A93CBD" w:rsidP="00A93CBD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4DA892BD" w14:textId="77777777" w:rsidR="00A93CBD" w:rsidRDefault="00A93CBD" w:rsidP="00A93CB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b/>
          <w:bCs/>
        </w:rPr>
        <w:t xml:space="preserve">            </w:t>
      </w:r>
      <w:r>
        <w:rPr>
          <w:sz w:val="28"/>
          <w:szCs w:val="28"/>
        </w:rPr>
        <w:t>Развитие основных психических процессов и учебной мотивации.</w:t>
      </w:r>
    </w:p>
    <w:p w14:paraId="571233E0" w14:textId="77777777" w:rsidR="00A93CBD" w:rsidRDefault="00A93CBD" w:rsidP="00A93CBD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right="7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5D02B2" w14:textId="77777777" w:rsidR="00A93CBD" w:rsidRDefault="00A93CBD" w:rsidP="00A93CBD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</w:p>
    <w:p w14:paraId="3B3D5D34" w14:textId="77777777" w:rsidR="00A93CBD" w:rsidRDefault="00A93CBD" w:rsidP="00A93CBD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A93CBD">
          <w:pgSz w:w="11910" w:h="16840"/>
          <w:pgMar w:top="1123" w:right="1137" w:bottom="709" w:left="851" w:header="720" w:footer="720" w:gutter="0"/>
          <w:cols w:space="720"/>
        </w:sectPr>
      </w:pPr>
    </w:p>
    <w:p w14:paraId="3C2D5527" w14:textId="77777777" w:rsidR="00A93CBD" w:rsidRDefault="00A93CBD" w:rsidP="00A93CB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14:paraId="32289B07" w14:textId="77777777" w:rsidR="00A93CBD" w:rsidRDefault="00A93CBD" w:rsidP="00A93CBD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Е.К. Лютовой, Г.Б. Мониной «Тренинг эффективного взаимодействия с детьми»;</w:t>
      </w:r>
    </w:p>
    <w:p w14:paraId="5AD0178F" w14:textId="77777777" w:rsidR="00A93CBD" w:rsidRDefault="00A93CBD" w:rsidP="00A93CBD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Самоукина Н.В. Игровые методы в обучении и воспитании (психотехнические упражнения и коррекционные программы). — М., 1992.</w:t>
      </w:r>
    </w:p>
    <w:p w14:paraId="7C24B5BE" w14:textId="65A560B2" w:rsidR="00A93CBD" w:rsidRPr="00FA129C" w:rsidRDefault="00A93CBD" w:rsidP="00A93CBD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  <w:sectPr w:rsidR="00A93CBD" w:rsidRPr="00FA129C">
          <w:type w:val="continuous"/>
          <w:pgSz w:w="11910" w:h="16840"/>
          <w:pgMar w:top="1123" w:right="1137" w:bottom="709" w:left="567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А.А. Осиповой, Л.И. Малашинской «Диагностика и коррекция внимания. Стимульный материал».</w:t>
      </w:r>
    </w:p>
    <w:p w14:paraId="5564A2B5" w14:textId="77777777" w:rsidR="00C21C39" w:rsidRDefault="00C21C39"/>
    <w:sectPr w:rsidR="00C21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A44667"/>
    <w:multiLevelType w:val="multilevel"/>
    <w:tmpl w:val="C6402C42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AB2721"/>
    <w:multiLevelType w:val="multilevel"/>
    <w:tmpl w:val="BEB6D70E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C62756"/>
    <w:multiLevelType w:val="multilevel"/>
    <w:tmpl w:val="19F05A26"/>
    <w:lvl w:ilvl="0">
      <w:numFmt w:val="decimal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EF1F86"/>
    <w:multiLevelType w:val="hybridMultilevel"/>
    <w:tmpl w:val="1E7A8EE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7">
      <w:numFmt w:val="decim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C39"/>
    <w:rsid w:val="00A93CBD"/>
    <w:rsid w:val="00C21C39"/>
    <w:rsid w:val="00C3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4B32C"/>
  <w15:chartTrackingRefBased/>
  <w15:docId w15:val="{33CFE8AB-889F-4768-BC18-1CF4CF9D7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CB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3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744</Words>
  <Characters>4244</Characters>
  <Application>Microsoft Office Word</Application>
  <DocSecurity>0</DocSecurity>
  <Lines>35</Lines>
  <Paragraphs>9</Paragraphs>
  <ScaleCrop>false</ScaleCrop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2025-09-10T08:17:00Z</dcterms:created>
  <dcterms:modified xsi:type="dcterms:W3CDTF">2025-10-09T06:36:00Z</dcterms:modified>
</cp:coreProperties>
</file>